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E54" w:rsidRDefault="00072E54" w:rsidP="00072E54">
      <w:pPr>
        <w:spacing w:after="0" w:line="240" w:lineRule="auto"/>
        <w:jc w:val="both"/>
        <w:rPr>
          <w:rFonts w:ascii="Times New Roman" w:eastAsia="Times New Roman" w:hAnsi="Times New Roman" w:cs="Times New Roman"/>
          <w:sz w:val="24"/>
          <w:szCs w:val="24"/>
          <w:lang w:eastAsia="ru-RU"/>
        </w:rPr>
      </w:pPr>
      <w:r w:rsidRPr="00072E54">
        <w:rPr>
          <w:rFonts w:ascii="Times New Roman" w:eastAsia="Times New Roman" w:hAnsi="Times New Roman" w:cs="Times New Roman"/>
          <w:b/>
          <w:bCs/>
          <w:kern w:val="36"/>
          <w:sz w:val="40"/>
          <w:szCs w:val="40"/>
          <w:lang w:eastAsia="ru-RU"/>
        </w:rPr>
        <w:drawing>
          <wp:anchor distT="0" distB="0" distL="114300" distR="114300" simplePos="0" relativeHeight="251658240" behindDoc="0" locked="0" layoutInCell="1" allowOverlap="1">
            <wp:simplePos x="0" y="0"/>
            <wp:positionH relativeFrom="column">
              <wp:posOffset>15767</wp:posOffset>
            </wp:positionH>
            <wp:positionV relativeFrom="paragraph">
              <wp:posOffset>3079</wp:posOffset>
            </wp:positionV>
            <wp:extent cx="2422226" cy="1311215"/>
            <wp:effectExtent l="19050" t="0" r="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422226" cy="1311215"/>
                    </a:xfrm>
                    <a:prstGeom prst="rect">
                      <a:avLst/>
                    </a:prstGeom>
                    <a:noFill/>
                    <a:ln w="9525">
                      <a:noFill/>
                      <a:miter lim="800000"/>
                      <a:headEnd/>
                      <a:tailEnd/>
                    </a:ln>
                  </pic:spPr>
                </pic:pic>
              </a:graphicData>
            </a:graphic>
          </wp:anchor>
        </w:drawing>
      </w:r>
      <w:r w:rsidRPr="00072E54">
        <w:rPr>
          <w:rFonts w:ascii="Times New Roman" w:eastAsia="Times New Roman" w:hAnsi="Times New Roman" w:cs="Times New Roman"/>
          <w:sz w:val="24"/>
          <w:szCs w:val="24"/>
          <w:lang w:eastAsia="ru-RU"/>
        </w:rPr>
        <w:t xml:space="preserve"> </w:t>
      </w:r>
    </w:p>
    <w:p w:rsidR="00072E54" w:rsidRPr="00C12C2B" w:rsidRDefault="00072E54" w:rsidP="00072E54">
      <w:pPr>
        <w:spacing w:after="0" w:line="240" w:lineRule="auto"/>
        <w:jc w:val="both"/>
        <w:rPr>
          <w:rFonts w:ascii="Times New Roman" w:eastAsia="Times New Roman" w:hAnsi="Times New Roman" w:cs="Times New Roman"/>
          <w:sz w:val="20"/>
          <w:szCs w:val="20"/>
          <w:lang w:eastAsia="ru-RU"/>
        </w:rPr>
      </w:pPr>
      <w:r w:rsidRPr="00C12C2B">
        <w:rPr>
          <w:rFonts w:ascii="Times New Roman" w:eastAsia="Times New Roman" w:hAnsi="Times New Roman" w:cs="Times New Roman"/>
          <w:sz w:val="20"/>
          <w:szCs w:val="20"/>
          <w:lang w:eastAsia="ru-RU"/>
        </w:rPr>
        <w:t xml:space="preserve">Рекомендации подготовлены авторскими коллективами факультетов юридической психологии и психологии образования Московского государственного психолого-педагогического университета. </w:t>
      </w:r>
    </w:p>
    <w:p w:rsidR="00072E54" w:rsidRDefault="00072E54" w:rsidP="00072E54">
      <w:pPr>
        <w:spacing w:after="0" w:line="240" w:lineRule="auto"/>
        <w:outlineLvl w:val="0"/>
        <w:rPr>
          <w:rFonts w:ascii="Times New Roman" w:eastAsia="Times New Roman" w:hAnsi="Times New Roman" w:cs="Times New Roman"/>
          <w:b/>
          <w:bCs/>
          <w:kern w:val="36"/>
          <w:sz w:val="40"/>
          <w:szCs w:val="40"/>
          <w:lang w:eastAsia="ru-RU"/>
        </w:rPr>
      </w:pPr>
    </w:p>
    <w:p w:rsidR="00072E54" w:rsidRDefault="00072E54" w:rsidP="00072E54">
      <w:pPr>
        <w:spacing w:after="0" w:line="240" w:lineRule="auto"/>
        <w:jc w:val="center"/>
        <w:outlineLvl w:val="0"/>
        <w:rPr>
          <w:rFonts w:ascii="Times New Roman" w:eastAsia="Times New Roman" w:hAnsi="Times New Roman" w:cs="Times New Roman"/>
          <w:b/>
          <w:bCs/>
          <w:kern w:val="36"/>
          <w:sz w:val="40"/>
          <w:szCs w:val="40"/>
          <w:lang w:eastAsia="ru-RU"/>
        </w:rPr>
      </w:pPr>
    </w:p>
    <w:p w:rsidR="00072E54" w:rsidRPr="00072E54" w:rsidRDefault="00C12C2B" w:rsidP="00072E54">
      <w:pPr>
        <w:spacing w:after="0" w:line="240" w:lineRule="auto"/>
        <w:jc w:val="center"/>
        <w:outlineLvl w:val="0"/>
        <w:rPr>
          <w:rFonts w:ascii="Times New Roman" w:eastAsia="Times New Roman" w:hAnsi="Times New Roman" w:cs="Times New Roman"/>
          <w:b/>
          <w:bCs/>
          <w:kern w:val="36"/>
          <w:sz w:val="40"/>
          <w:szCs w:val="40"/>
          <w:lang w:eastAsia="ru-RU"/>
        </w:rPr>
      </w:pPr>
      <w:r>
        <w:rPr>
          <w:rFonts w:ascii="Times New Roman" w:eastAsia="Times New Roman" w:hAnsi="Times New Roman" w:cs="Times New Roman"/>
          <w:b/>
          <w:bCs/>
          <w:kern w:val="36"/>
          <w:sz w:val="40"/>
          <w:szCs w:val="40"/>
          <w:lang w:eastAsia="ru-RU"/>
        </w:rPr>
        <w:t>Рекомендации родителям младших школьников</w:t>
      </w:r>
      <w:r w:rsidR="00072E54" w:rsidRPr="00072E54">
        <w:rPr>
          <w:rFonts w:ascii="Times New Roman" w:eastAsia="Times New Roman" w:hAnsi="Times New Roman" w:cs="Times New Roman"/>
          <w:b/>
          <w:bCs/>
          <w:kern w:val="36"/>
          <w:sz w:val="40"/>
          <w:szCs w:val="40"/>
          <w:lang w:eastAsia="ru-RU"/>
        </w:rPr>
        <w:t>, временно находящихся на дистанционном обучении</w:t>
      </w:r>
    </w:p>
    <w:p w:rsidR="00072E54" w:rsidRPr="005956EC" w:rsidRDefault="00072E54" w:rsidP="00072E54">
      <w:pPr>
        <w:spacing w:after="0" w:line="240" w:lineRule="auto"/>
        <w:jc w:val="both"/>
        <w:rPr>
          <w:rFonts w:ascii="Times New Roman" w:eastAsia="Times New Roman" w:hAnsi="Times New Roman" w:cs="Times New Roman"/>
          <w:sz w:val="24"/>
          <w:szCs w:val="24"/>
          <w:lang w:eastAsia="ru-RU"/>
        </w:rPr>
      </w:pPr>
    </w:p>
    <w:p w:rsidR="000B6E3A" w:rsidRDefault="000B6E3A" w:rsidP="000B6E3A">
      <w:pPr>
        <w:spacing w:after="0" w:line="240" w:lineRule="auto"/>
        <w:jc w:val="right"/>
        <w:rPr>
          <w:rFonts w:ascii="Times New Roman" w:eastAsia="Times New Roman" w:hAnsi="Times New Roman" w:cs="Times New Roman"/>
          <w:sz w:val="25"/>
          <w:szCs w:val="25"/>
          <w:lang w:eastAsia="ru-RU"/>
        </w:rPr>
      </w:pPr>
      <w:r>
        <w:rPr>
          <w:rFonts w:ascii="Times New Roman" w:eastAsia="Times New Roman" w:hAnsi="Times New Roman" w:cs="Times New Roman"/>
          <w:noProof/>
          <w:sz w:val="25"/>
          <w:szCs w:val="25"/>
          <w:lang w:eastAsia="ru-RU"/>
        </w:rPr>
        <w:drawing>
          <wp:anchor distT="0" distB="0" distL="114300" distR="114300" simplePos="0" relativeHeight="251659264" behindDoc="0" locked="0" layoutInCell="1" allowOverlap="1">
            <wp:simplePos x="0" y="0"/>
            <wp:positionH relativeFrom="column">
              <wp:posOffset>3586480</wp:posOffset>
            </wp:positionH>
            <wp:positionV relativeFrom="paragraph">
              <wp:posOffset>95885</wp:posOffset>
            </wp:positionV>
            <wp:extent cx="2637790" cy="1759585"/>
            <wp:effectExtent l="19050" t="0" r="0"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37790" cy="1759585"/>
                    </a:xfrm>
                    <a:prstGeom prst="rect">
                      <a:avLst/>
                    </a:prstGeom>
                    <a:noFill/>
                    <a:ln w="9525">
                      <a:noFill/>
                      <a:miter lim="800000"/>
                      <a:headEnd/>
                      <a:tailEnd/>
                    </a:ln>
                  </pic:spPr>
                </pic:pic>
              </a:graphicData>
            </a:graphic>
          </wp:anchor>
        </w:drawing>
      </w:r>
    </w:p>
    <w:p w:rsidR="00072E54" w:rsidRPr="00C12C2B" w:rsidRDefault="00072E54" w:rsidP="000B6E3A">
      <w:pPr>
        <w:spacing w:after="0" w:line="240" w:lineRule="auto"/>
        <w:ind w:firstLine="567"/>
        <w:jc w:val="both"/>
        <w:rPr>
          <w:rFonts w:ascii="Times New Roman" w:eastAsia="Times New Roman" w:hAnsi="Times New Roman" w:cs="Times New Roman"/>
          <w:sz w:val="25"/>
          <w:szCs w:val="25"/>
          <w:lang w:eastAsia="ru-RU"/>
        </w:rPr>
      </w:pPr>
      <w:r w:rsidRPr="00C12C2B">
        <w:rPr>
          <w:rFonts w:ascii="Times New Roman" w:eastAsia="Times New Roman" w:hAnsi="Times New Roman" w:cs="Times New Roman"/>
          <w:sz w:val="25"/>
          <w:szCs w:val="25"/>
          <w:lang w:eastAsia="ru-RU"/>
        </w:rPr>
        <w:t xml:space="preserve">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 </w:t>
      </w:r>
    </w:p>
    <w:p w:rsidR="00072E54" w:rsidRPr="00C12C2B" w:rsidRDefault="00072E54" w:rsidP="00072E54">
      <w:pPr>
        <w:pStyle w:val="a3"/>
        <w:spacing w:before="0" w:beforeAutospacing="0" w:after="0" w:afterAutospacing="0"/>
        <w:jc w:val="both"/>
        <w:rPr>
          <w:b/>
          <w:bCs/>
          <w:sz w:val="25"/>
          <w:szCs w:val="25"/>
        </w:rPr>
      </w:pPr>
    </w:p>
    <w:p w:rsidR="000B6E3A" w:rsidRDefault="000B6E3A" w:rsidP="00072E54">
      <w:pPr>
        <w:pStyle w:val="a3"/>
        <w:spacing w:before="0" w:beforeAutospacing="0" w:after="0" w:afterAutospacing="0"/>
        <w:jc w:val="both"/>
        <w:rPr>
          <w:b/>
          <w:bCs/>
          <w:sz w:val="25"/>
          <w:szCs w:val="25"/>
        </w:rPr>
      </w:pPr>
    </w:p>
    <w:p w:rsidR="00072E54" w:rsidRPr="00C12C2B" w:rsidRDefault="00072E54" w:rsidP="00072E54">
      <w:pPr>
        <w:pStyle w:val="a3"/>
        <w:spacing w:before="0" w:beforeAutospacing="0" w:after="0" w:afterAutospacing="0"/>
        <w:jc w:val="both"/>
        <w:rPr>
          <w:b/>
          <w:bCs/>
          <w:sz w:val="25"/>
          <w:szCs w:val="25"/>
        </w:rPr>
      </w:pPr>
      <w:r w:rsidRPr="00C12C2B">
        <w:rPr>
          <w:b/>
          <w:bCs/>
          <w:sz w:val="25"/>
          <w:szCs w:val="25"/>
        </w:rPr>
        <w:t>Советы для родителей в период объявленной эпидемии</w:t>
      </w:r>
      <w:r w:rsidR="00C12C2B" w:rsidRPr="00C12C2B">
        <w:rPr>
          <w:b/>
          <w:bCs/>
          <w:sz w:val="25"/>
          <w:szCs w:val="25"/>
        </w:rPr>
        <w:t>:</w:t>
      </w:r>
    </w:p>
    <w:p w:rsidR="00C12C2B" w:rsidRPr="00C12C2B" w:rsidRDefault="00C12C2B" w:rsidP="00072E54">
      <w:pPr>
        <w:pStyle w:val="a3"/>
        <w:spacing w:before="0" w:beforeAutospacing="0" w:after="0" w:afterAutospacing="0"/>
        <w:jc w:val="both"/>
        <w:rPr>
          <w:sz w:val="25"/>
          <w:szCs w:val="25"/>
        </w:rPr>
      </w:pPr>
    </w:p>
    <w:p w:rsidR="00C12C2B" w:rsidRPr="00C12C2B" w:rsidRDefault="00072E54" w:rsidP="00C12C2B">
      <w:pPr>
        <w:pStyle w:val="a3"/>
        <w:numPr>
          <w:ilvl w:val="0"/>
          <w:numId w:val="1"/>
        </w:numPr>
        <w:spacing w:before="0" w:beforeAutospacing="0" w:after="0" w:afterAutospacing="0"/>
        <w:jc w:val="both"/>
        <w:rPr>
          <w:sz w:val="25"/>
          <w:szCs w:val="25"/>
        </w:rPr>
      </w:pPr>
      <w:r w:rsidRPr="00C12C2B">
        <w:rPr>
          <w:sz w:val="25"/>
          <w:szCs w:val="25"/>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 то делает вмес</w:t>
      </w:r>
      <w:r w:rsidR="00C12C2B" w:rsidRPr="00C12C2B">
        <w:rPr>
          <w:sz w:val="25"/>
          <w:szCs w:val="25"/>
        </w:rPr>
        <w:t>те с ним — это снимает тревогу</w:t>
      </w:r>
    </w:p>
    <w:p w:rsidR="00072E54" w:rsidRPr="00C12C2B" w:rsidRDefault="00072E54" w:rsidP="00C12C2B">
      <w:pPr>
        <w:pStyle w:val="a3"/>
        <w:numPr>
          <w:ilvl w:val="0"/>
          <w:numId w:val="1"/>
        </w:numPr>
        <w:spacing w:before="0" w:beforeAutospacing="0" w:after="0" w:afterAutospacing="0"/>
        <w:jc w:val="both"/>
        <w:rPr>
          <w:sz w:val="25"/>
          <w:szCs w:val="25"/>
        </w:rPr>
      </w:pPr>
      <w:r w:rsidRPr="00C12C2B">
        <w:rPr>
          <w:sz w:val="25"/>
          <w:szCs w:val="25"/>
        </w:rPr>
        <w:t>Постарайтесь использовать это время, чтобы Вам с р</w:t>
      </w:r>
      <w:r w:rsidR="00C12C2B" w:rsidRPr="00C12C2B">
        <w:rPr>
          <w:sz w:val="25"/>
          <w:szCs w:val="25"/>
        </w:rPr>
        <w:t>ебенком лучше узнать друг друга</w:t>
      </w:r>
    </w:p>
    <w:p w:rsidR="00C12C2B" w:rsidRPr="00C12C2B" w:rsidRDefault="00072E54" w:rsidP="00C12C2B">
      <w:pPr>
        <w:pStyle w:val="a3"/>
        <w:numPr>
          <w:ilvl w:val="0"/>
          <w:numId w:val="1"/>
        </w:numPr>
        <w:spacing w:before="0" w:beforeAutospacing="0" w:after="0" w:afterAutospacing="0"/>
        <w:jc w:val="both"/>
        <w:rPr>
          <w:sz w:val="25"/>
          <w:szCs w:val="25"/>
        </w:rPr>
      </w:pPr>
      <w:r w:rsidRPr="00C12C2B">
        <w:rPr>
          <w:sz w:val="25"/>
          <w:szCs w:val="25"/>
        </w:rPr>
        <w:t>Можно вместе</w:t>
      </w:r>
      <w:r w:rsidR="00C12C2B" w:rsidRPr="00C12C2B">
        <w:rPr>
          <w:sz w:val="25"/>
          <w:szCs w:val="25"/>
        </w:rPr>
        <w:t xml:space="preserve"> сделать спортивные упражнени</w:t>
      </w:r>
      <w:r w:rsidR="00C12C2B">
        <w:rPr>
          <w:sz w:val="25"/>
          <w:szCs w:val="25"/>
        </w:rPr>
        <w:t>я</w:t>
      </w:r>
    </w:p>
    <w:p w:rsidR="00C12C2B" w:rsidRPr="00C12C2B" w:rsidRDefault="00072E54" w:rsidP="00C12C2B">
      <w:pPr>
        <w:pStyle w:val="a3"/>
        <w:numPr>
          <w:ilvl w:val="0"/>
          <w:numId w:val="1"/>
        </w:numPr>
        <w:spacing w:before="0" w:beforeAutospacing="0" w:after="0" w:afterAutospacing="0"/>
        <w:jc w:val="both"/>
        <w:rPr>
          <w:sz w:val="25"/>
          <w:szCs w:val="25"/>
        </w:rPr>
      </w:pPr>
      <w:r w:rsidRPr="00C12C2B">
        <w:rPr>
          <w:sz w:val="25"/>
          <w:szCs w:val="25"/>
        </w:rPr>
        <w:t>Важно сохранить привычный режим жизни, в противном случае ребенку трудно буде</w:t>
      </w:r>
      <w:r w:rsidR="00C12C2B" w:rsidRPr="00C12C2B">
        <w:rPr>
          <w:sz w:val="25"/>
          <w:szCs w:val="25"/>
        </w:rPr>
        <w:t>т вернуться к прежнему порядку</w:t>
      </w:r>
    </w:p>
    <w:p w:rsidR="00072E54" w:rsidRPr="00C12C2B" w:rsidRDefault="00072E54" w:rsidP="00C12C2B">
      <w:pPr>
        <w:pStyle w:val="a3"/>
        <w:numPr>
          <w:ilvl w:val="0"/>
          <w:numId w:val="1"/>
        </w:numPr>
        <w:spacing w:before="0" w:beforeAutospacing="0" w:after="0" w:afterAutospacing="0"/>
        <w:jc w:val="both"/>
        <w:rPr>
          <w:sz w:val="25"/>
          <w:szCs w:val="25"/>
        </w:rPr>
      </w:pPr>
      <w:proofErr w:type="gramStart"/>
      <w:r w:rsidRPr="00C12C2B">
        <w:rPr>
          <w:sz w:val="25"/>
          <w:szCs w:val="25"/>
        </w:rPr>
        <w:t>Сохраняйте обычный режим дня (устраивайте занятия, как в</w:t>
      </w:r>
      <w:r w:rsidR="00C12C2B" w:rsidRPr="00C12C2B">
        <w:rPr>
          <w:sz w:val="25"/>
          <w:szCs w:val="25"/>
        </w:rPr>
        <w:t xml:space="preserve"> школе, устраивайте «перемены»</w:t>
      </w:r>
      <w:proofErr w:type="gramEnd"/>
    </w:p>
    <w:p w:rsidR="00C12C2B" w:rsidRPr="00C12C2B" w:rsidRDefault="00072E54" w:rsidP="00C12C2B">
      <w:pPr>
        <w:pStyle w:val="a3"/>
        <w:numPr>
          <w:ilvl w:val="0"/>
          <w:numId w:val="1"/>
        </w:numPr>
        <w:spacing w:before="0" w:beforeAutospacing="0" w:after="0" w:afterAutospacing="0"/>
        <w:jc w:val="both"/>
        <w:rPr>
          <w:sz w:val="25"/>
          <w:szCs w:val="25"/>
        </w:rPr>
      </w:pPr>
      <w:r w:rsidRPr="00C12C2B">
        <w:rPr>
          <w:sz w:val="25"/>
          <w:szCs w:val="25"/>
        </w:rPr>
        <w:t xml:space="preserve">Если ребенок волнуется из-за вируса и задает вопросы, то говорить нужно примерно следующее: </w:t>
      </w:r>
      <w:proofErr w:type="gramStart"/>
      <w:r w:rsidRPr="00C12C2B">
        <w:rPr>
          <w:sz w:val="25"/>
          <w:szCs w:val="25"/>
        </w:rPr>
        <w:t xml:space="preserve">«Если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roofErr w:type="gramEnd"/>
    </w:p>
    <w:p w:rsidR="00072E54" w:rsidRPr="00C12C2B" w:rsidRDefault="00072E54" w:rsidP="00C12C2B">
      <w:pPr>
        <w:pStyle w:val="a3"/>
        <w:numPr>
          <w:ilvl w:val="0"/>
          <w:numId w:val="1"/>
        </w:numPr>
        <w:spacing w:before="0" w:beforeAutospacing="0" w:after="0" w:afterAutospacing="0"/>
        <w:jc w:val="both"/>
        <w:rPr>
          <w:sz w:val="25"/>
          <w:szCs w:val="25"/>
        </w:rPr>
      </w:pPr>
      <w:r w:rsidRPr="00C12C2B">
        <w:rPr>
          <w:sz w:val="25"/>
          <w:szCs w:val="25"/>
        </w:rPr>
        <w:t>Важно переводить ответы в пл</w:t>
      </w:r>
      <w:r w:rsidR="00C12C2B" w:rsidRPr="00C12C2B">
        <w:rPr>
          <w:sz w:val="25"/>
          <w:szCs w:val="25"/>
        </w:rPr>
        <w:t>оскость конкретных рекомендаций</w:t>
      </w:r>
    </w:p>
    <w:p w:rsidR="00C12C2B" w:rsidRPr="00C12C2B" w:rsidRDefault="00072E54" w:rsidP="00C12C2B">
      <w:pPr>
        <w:pStyle w:val="a3"/>
        <w:numPr>
          <w:ilvl w:val="0"/>
          <w:numId w:val="1"/>
        </w:numPr>
        <w:spacing w:before="0" w:beforeAutospacing="0" w:after="0" w:afterAutospacing="0"/>
        <w:jc w:val="both"/>
        <w:rPr>
          <w:sz w:val="25"/>
          <w:szCs w:val="25"/>
        </w:rPr>
      </w:pPr>
      <w:r w:rsidRPr="00C12C2B">
        <w:rPr>
          <w:sz w:val="25"/>
          <w:szCs w:val="25"/>
        </w:rPr>
        <w:t>Не нужно все время заставлять мыть руки, а только, когда это необходимо, иначе это</w:t>
      </w:r>
      <w:r w:rsidR="00C12C2B" w:rsidRPr="00C12C2B">
        <w:rPr>
          <w:sz w:val="25"/>
          <w:szCs w:val="25"/>
        </w:rPr>
        <w:t xml:space="preserve"> может привести к навязчивости</w:t>
      </w:r>
    </w:p>
    <w:p w:rsidR="00072E54" w:rsidRDefault="00072E54" w:rsidP="00072E54">
      <w:pPr>
        <w:pStyle w:val="a3"/>
        <w:numPr>
          <w:ilvl w:val="0"/>
          <w:numId w:val="1"/>
        </w:numPr>
        <w:spacing w:before="0" w:beforeAutospacing="0" w:after="0" w:afterAutospacing="0"/>
        <w:jc w:val="both"/>
        <w:rPr>
          <w:sz w:val="25"/>
          <w:szCs w:val="25"/>
        </w:rPr>
      </w:pPr>
      <w:r w:rsidRPr="00C12C2B">
        <w:rPr>
          <w:sz w:val="25"/>
          <w:szCs w:val="25"/>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C12C2B">
        <w:rPr>
          <w:sz w:val="25"/>
          <w:szCs w:val="25"/>
        </w:rPr>
        <w:t>л(</w:t>
      </w:r>
      <w:proofErr w:type="gramEnd"/>
      <w:r w:rsidRPr="00C12C2B">
        <w:rPr>
          <w:sz w:val="25"/>
          <w:szCs w:val="25"/>
        </w:rPr>
        <w:t>а)? Потом ты выздоровел, я выздорове</w:t>
      </w:r>
      <w:proofErr w:type="gramStart"/>
      <w:r w:rsidRPr="00C12C2B">
        <w:rPr>
          <w:sz w:val="25"/>
          <w:szCs w:val="25"/>
        </w:rPr>
        <w:t>л(</w:t>
      </w:r>
      <w:proofErr w:type="gramEnd"/>
      <w:r w:rsidRPr="00C12C2B">
        <w:rPr>
          <w:sz w:val="25"/>
          <w:szCs w:val="25"/>
        </w:rPr>
        <w:t>а). Важно соблюдать пр</w:t>
      </w:r>
      <w:r w:rsidR="00C12C2B" w:rsidRPr="00C12C2B">
        <w:rPr>
          <w:sz w:val="25"/>
          <w:szCs w:val="25"/>
        </w:rPr>
        <w:t>авила»</w:t>
      </w:r>
    </w:p>
    <w:p w:rsidR="00C12C2B" w:rsidRDefault="00C12C2B" w:rsidP="00C12C2B">
      <w:pPr>
        <w:pStyle w:val="a3"/>
        <w:spacing w:before="0" w:beforeAutospacing="0" w:after="0" w:afterAutospacing="0"/>
        <w:jc w:val="both"/>
        <w:rPr>
          <w:sz w:val="25"/>
          <w:szCs w:val="25"/>
        </w:rPr>
      </w:pPr>
    </w:p>
    <w:p w:rsidR="00072E54" w:rsidRDefault="00072E54"/>
    <w:sectPr w:rsidR="00072E54" w:rsidSect="00C12C2B">
      <w:pgSz w:w="11906" w:h="16838" w:code="9"/>
      <w:pgMar w:top="680" w:right="851" w:bottom="68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7444D"/>
    <w:multiLevelType w:val="multilevel"/>
    <w:tmpl w:val="FF5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25CCA"/>
    <w:multiLevelType w:val="multilevel"/>
    <w:tmpl w:val="F52C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C2C8D"/>
    <w:multiLevelType w:val="multilevel"/>
    <w:tmpl w:val="B95C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C700C8"/>
    <w:multiLevelType w:val="hybridMultilevel"/>
    <w:tmpl w:val="6AA26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3B4B1E"/>
    <w:multiLevelType w:val="multilevel"/>
    <w:tmpl w:val="027A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displayVerticalDrawingGridEvery w:val="2"/>
  <w:characterSpacingControl w:val="doNotCompress"/>
  <w:compat/>
  <w:rsids>
    <w:rsidRoot w:val="004034EA"/>
    <w:rsid w:val="000218BF"/>
    <w:rsid w:val="00072E54"/>
    <w:rsid w:val="000B6E3A"/>
    <w:rsid w:val="004034EA"/>
    <w:rsid w:val="005B4F16"/>
    <w:rsid w:val="0071205D"/>
    <w:rsid w:val="00C12C2B"/>
    <w:rsid w:val="00C5075F"/>
    <w:rsid w:val="00CF7C43"/>
    <w:rsid w:val="00DF26A4"/>
    <w:rsid w:val="00ED1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C43"/>
  </w:style>
  <w:style w:type="paragraph" w:styleId="3">
    <w:name w:val="heading 3"/>
    <w:basedOn w:val="a"/>
    <w:link w:val="30"/>
    <w:uiPriority w:val="9"/>
    <w:qFormat/>
    <w:rsid w:val="004034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034E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34E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034E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03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403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34EA"/>
    <w:rPr>
      <w:b/>
      <w:bCs/>
    </w:rPr>
  </w:style>
  <w:style w:type="character" w:styleId="a5">
    <w:name w:val="Hyperlink"/>
    <w:basedOn w:val="a0"/>
    <w:uiPriority w:val="99"/>
    <w:semiHidden/>
    <w:unhideWhenUsed/>
    <w:rsid w:val="004034EA"/>
    <w:rPr>
      <w:color w:val="0000FF"/>
      <w:u w:val="single"/>
    </w:rPr>
  </w:style>
  <w:style w:type="paragraph" w:styleId="a6">
    <w:name w:val="Balloon Text"/>
    <w:basedOn w:val="a"/>
    <w:link w:val="a7"/>
    <w:uiPriority w:val="99"/>
    <w:semiHidden/>
    <w:unhideWhenUsed/>
    <w:rsid w:val="00ED12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12D5"/>
    <w:rPr>
      <w:rFonts w:ascii="Tahoma" w:hAnsi="Tahoma" w:cs="Tahoma"/>
      <w:sz w:val="16"/>
      <w:szCs w:val="16"/>
    </w:rPr>
  </w:style>
  <w:style w:type="paragraph" w:styleId="a8">
    <w:name w:val="List Paragraph"/>
    <w:basedOn w:val="a"/>
    <w:uiPriority w:val="34"/>
    <w:qFormat/>
    <w:rsid w:val="00072E54"/>
    <w:pPr>
      <w:ind w:left="720"/>
      <w:contextualSpacing/>
    </w:pPr>
  </w:style>
</w:styles>
</file>

<file path=word/webSettings.xml><?xml version="1.0" encoding="utf-8"?>
<w:webSettings xmlns:r="http://schemas.openxmlformats.org/officeDocument/2006/relationships" xmlns:w="http://schemas.openxmlformats.org/wordprocessingml/2006/main">
  <w:divs>
    <w:div w:id="42216029">
      <w:bodyDiv w:val="1"/>
      <w:marLeft w:val="0"/>
      <w:marRight w:val="0"/>
      <w:marTop w:val="0"/>
      <w:marBottom w:val="0"/>
      <w:divBdr>
        <w:top w:val="none" w:sz="0" w:space="0" w:color="auto"/>
        <w:left w:val="none" w:sz="0" w:space="0" w:color="auto"/>
        <w:bottom w:val="none" w:sz="0" w:space="0" w:color="auto"/>
        <w:right w:val="none" w:sz="0" w:space="0" w:color="auto"/>
      </w:divBdr>
      <w:divsChild>
        <w:div w:id="2106419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42669-8834-4C8E-A91B-3110B67CA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328</Words>
  <Characters>1872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2020-04-09T13:54:00Z</dcterms:created>
  <dcterms:modified xsi:type="dcterms:W3CDTF">2020-04-09T18:37:00Z</dcterms:modified>
</cp:coreProperties>
</file>